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зрывное-устройство"/>
    <w:p>
      <w:pPr>
        <w:pStyle w:val="Heading3"/>
      </w:pPr>
      <w:r>
        <w:t xml:space="preserve">Взрывное устройство</w:t>
      </w:r>
    </w:p>
    <w:p>
      <w:pPr>
        <w:pStyle w:val="FirstParagraph"/>
      </w:pPr>
      <w:r>
        <w:t xml:space="preserve">29.11.2022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upload/medialibrary/ef4/zvtpi4kgjlko59zidvruq6r911w1rl3p/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http://pechatniki.mos.ru/counter-terrorism/memo-to-citizens/detail/11257391.html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1257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1257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2025-03-29T09:40:50Z</dcterms:created>
  <dcterms:modified xsi:type="dcterms:W3CDTF">2025-03-29T09:40:50Z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