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aa22d9d5090daa7bbc75ec7cecc2562ca1b177"/>
    <w:p>
      <w:pPr>
        <w:pStyle w:val="Heading3"/>
      </w:pPr>
      <w:r>
        <w:t xml:space="preserve">ЛЕГКИЙ ЗАРАБОТОК В ИНТЕРНЕТЕ – ОЧЕНЬ ПЛОХАЯ ИДЕЯ</w:t>
      </w:r>
    </w:p>
    <w:p>
      <w:pPr>
        <w:pStyle w:val="FirstParagraph"/>
      </w:pPr>
      <w:r>
        <w:t xml:space="preserve">10.10.2024</w:t>
      </w:r>
    </w:p>
    <w:p>
      <w:pPr>
        <w:pStyle w:val="BodyText"/>
      </w:pPr>
      <w:r>
        <w:t xml:space="preserve">Герой ролика — обычный парень, который решил заработать лёгкие деньги. Спойлер: закончилась история очень печально...</w:t>
      </w:r>
      <w:r>
        <w:br/>
      </w:r>
      <w:r>
        <w:br/>
      </w:r>
      <w:r>
        <w:t xml:space="preserve">Мошенники могут украсть не только ваши деньги или личные данные, но и сыграть «по-крупному». Помните, что бесплатный сыр бывает только в мышеловке!</w:t>
      </w:r>
      <w:r>
        <w:br/>
      </w:r>
      <w:r>
        <w:br/>
      </w:r>
      <w:r>
        <w:t xml:space="preserve">Социальный видеоролик подготовлен Департаментом пресс-службы и информации администрации Губернатора Архангельской области и Правительства Архангельской области во взаимодействии с Антитеррористической комиссией по Архангельской области, РУФСБ России по Архангельской области и УМВД России по Архангельской области.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echatniki.mos.ru/www/bitrix/admin/htmleditor2/video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http://pechatniki.mos.ru/counter-terrorism/memo-to-citizens/detail/12607373.html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counter-terrorism/memo-to-citizens/detail/126073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counter-terrorism/memo-to-citizens/detail/126073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2024-10-10T18:54:03Z</dcterms:created>
  <dcterms:modified xsi:type="dcterms:W3CDTF">2024-10-10T18:54:03Z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