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a611259233f1c33193a89a739d88bb351b6852"/>
    <w:p>
      <w:pPr>
        <w:pStyle w:val="Heading3"/>
      </w:pPr>
      <w:r>
        <w:t xml:space="preserve">Сорваны очередные планы украинских спецслужб по совершению терактов в России</w:t>
      </w:r>
    </w:p>
    <w:p>
      <w:pPr>
        <w:pStyle w:val="FirstParagraph"/>
      </w:pPr>
      <w:r>
        <w:t xml:space="preserve">10.07.2024</w:t>
      </w:r>
    </w:p>
    <w:p>
      <w:pPr>
        <w:pStyle w:val="BodyText"/>
      </w:pPr>
      <w:r>
        <w:t xml:space="preserve">ФСБ России пресечены попытки украинских спецслужб по совершению террористических актов на тяжелом авианесущем крейсере «Адмирал Кузнецов» в Мурманске и в отношении трех высокопоставленных военнослужащих Министерства обороны Российской Федерации в Москве.</w:t>
      </w:r>
      <w:r>
        <w:br/>
      </w:r>
      <w:r>
        <w:br/>
      </w:r>
      <w:r>
        <w:t xml:space="preserve">В марте 2024 года на гражданина России, 2000 г.р., проходящего военную службу на авианосце, посредством иностранных интернет-мессенджеров «WhatsАpp» и «Telegram» вышел сотрудник спецслужб Украины, представившийся «Олегом». В ходе телефонных разговоров он с использованием приемов психологического воздействия - от обещаний обеспечения выезда за границу по поддельным документам и выплаты крупного вознаграждения до угроз привлечения к уголовной ответственности за финансирование вооруженных сил Украины по сфабрикованным основаниям - склонял военнослужащего к совершению теракта на военном корабле.</w:t>
      </w:r>
      <w:r>
        <w:br/>
      </w:r>
      <w:r>
        <w:br/>
      </w:r>
      <w:r>
        <w:t xml:space="preserve">После обращения офицера в органы безопасности под их полным контролем в рамках оперативной игры проводились дальнейшие мероприятия по документированию противоправной деятельности «Олега» и выявлению возможной агентуры и пособников киевского режима.</w:t>
      </w:r>
      <w:r>
        <w:br/>
      </w:r>
      <w:r>
        <w:br/>
      </w:r>
      <w:r>
        <w:t xml:space="preserve">Для сборки зажигательного устройства украинской спецслужбой через транспортно-логистическую компанию военнослужащему были направлены недостающие компоненты. Его заверяли, что сразу после получения видеозаписи с подтверждением поджога на крейсере он будет эвакуирован в Финляндию, а в подготовленном в приграничье тайнике уже находятся изготовленные для него документы и денежные средства. При этом «Олег» утверждал, что вся «операция» курируется лично главой главного управления разведки Минобороны Украины (далее – ГУР МОУ) Кириллом Будановым.</w:t>
      </w:r>
      <w:r>
        <w:br/>
      </w:r>
      <w:r>
        <w:br/>
      </w:r>
      <w:r>
        <w:t xml:space="preserve">Вместе с тем, как и ожидалось, после получения видеозаписи с инсценировкой террористического акта на «Адмирале Кузнецове» под видом плановых учений по проверке готовности личного состава к действиям по пожарной тревоге куратор отключил средства связи и удалил использовавшиеся в мессенджерах аккаунты.</w:t>
      </w:r>
      <w:r>
        <w:br/>
      </w:r>
      <w:r>
        <w:br/>
      </w:r>
      <w:r>
        <w:t xml:space="preserve">Следственным отделением УФСБ России по Северному флоту в отношении «Олега» и иных неустановленных лиц возбуждено и расследуется уголовное дело по части 1.1 статьи 205.1 («Склонение, вербовка или иное вовлечение лица в совершение преступления террористического характера») УК России, предусматривающей наказание вплоть до пожизненного лишения свободы.</w:t>
      </w:r>
      <w:r>
        <w:br/>
      </w:r>
      <w:r>
        <w:br/>
      </w:r>
      <w:r>
        <w:t xml:space="preserve">Также органами безопасности задержан гражданин России, 1994 г.р., который по заданию ГУР МОУ через курьерские службы организовал доставку трех взрывных устройств большой мощности, замаскированных в подарочную упаковку, по адресам проживания в г. Москве руководителей подразделений российского оборонного ведомства.</w:t>
      </w:r>
      <w:r>
        <w:br/>
      </w:r>
      <w:r>
        <w:br/>
      </w:r>
      <w:r>
        <w:t xml:space="preserve">Задержанный дал признательные показания, что в мае 2024 года был завербован сотрудником украинской военной разведки и дал согласие на исполнение поручений, связанных с подготовкой террористических актов на территории России за материальное вознаграждение.</w:t>
      </w:r>
      <w:r>
        <w:br/>
      </w:r>
      <w:r>
        <w:br/>
      </w:r>
      <w:r>
        <w:t xml:space="preserve">Взрывные устройства должны были быть приведены в действие после отчетов курьеров о доставке посылок адресатам.</w:t>
      </w:r>
      <w:r>
        <w:br/>
      </w:r>
      <w:r>
        <w:br/>
      </w:r>
      <w:r>
        <w:t xml:space="preserve">В отношении россиянина ГСУ СК России по городу Москве возбуждено и расследуется уголовное дело по подозрению в покушении на теракт и незаконном обороте взрывчатых веществ и взрывных устройств.</w:t>
      </w:r>
      <w:r>
        <w:br/>
      </w:r>
      <w:r>
        <w:br/>
      </w:r>
      <w:r>
        <w:t xml:space="preserve">Все организаторы и соучастники преступлений, в том числе иностранные граждане, объявлены в розыск и будут привлечены к уголовной ответственности согласно российскому законодательству.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http://pechatniki.mos.ru/counter-terrorism/the-national-anti-terrorist-committee-of-the-russian-federation-informs/meropriyatiya/detail/12471984.html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the-national-anti-terrorist-committee-of-the-russian-federation-informs/meropriyatiya/detail/12471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the-national-anti-terrorist-committee-of-the-russian-federation-informs/meropriyatiya/detail/12471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2025-06-17T06:35:03Z</dcterms:created>
  <dcterms:modified xsi:type="dcterms:W3CDTF">2025-06-17T06:35:03Z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