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c21bec551444828e51a5e9ee74d3d997b7336"/>
    <w:p>
      <w:pPr>
        <w:pStyle w:val="Heading3"/>
      </w:pPr>
      <w:r>
        <w:t xml:space="preserve">Средства спасения: как защитить себя и своих близких при пожаре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Пожар – одно из самых разрушительных и непредсказуемых явлений, которое может произойти с каждым. Бывает, что люди оказываются в ловушке в собственной квартире из-за сильного задымления или огня, блокирующего выход. В таких случаях на помощь могут прийти специальные средства спасения.</w:t>
      </w:r>
    </w:p>
    <w:p>
      <w:pPr>
        <w:pStyle w:val="BodyText"/>
      </w:pPr>
      <w:r>
        <w:t xml:space="preserve">К сожалению, даже в современном мире самой частой причиной возникновения пожара является человеческий фактор.</w:t>
      </w:r>
    </w:p>
    <w:p>
      <w:pPr>
        <w:pStyle w:val="BodyText"/>
      </w:pPr>
      <w:r>
        <w:t xml:space="preserve">Именно незнание или игнорирование элементарных правил пожарной безопасности зачастую приводит к трагедии. При этом на сегодняшний день существует множество способов, как обезопасить свой дом от пожара. Одним из самых простых, но важных предметов является индивидуальный пожарный извещатель.</w:t>
      </w:r>
    </w:p>
    <w:p>
      <w:pPr>
        <w:pStyle w:val="BodyText"/>
      </w:pPr>
      <w:r>
        <w:t xml:space="preserve">Пожарные извещатели необходимо устанавливать в квартирах, чтобы минимизировать риски и вовремя предупредить об опасности. Автономные датчики дыма реагируют на малейшее задымление и издают громкий сигнал, что позволяет домочадцам в кратчайшие сроки предпринять действия по тушению возгорания или, если под рукой нет никаких огнетушащих веществ, вовремя покинуть помещение.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https://www.mos.ru/news/item/155176073/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http://pechatniki.mos.ru/information-pogosip/detail/13045736.html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pogosip/detail/13045736.html" TargetMode="External" /><Relationship Type="http://schemas.openxmlformats.org/officeDocument/2006/relationships/hyperlink" Id="rId20" Target="https://www.mos.ru/news/item/1551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pogosip/detail/13045736.html" TargetMode="External" /><Relationship Type="http://schemas.openxmlformats.org/officeDocument/2006/relationships/hyperlink" Id="rId20" Target="https://www.mos.ru/news/item/1551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2025-07-06T01:33:51Z</dcterms:created>
  <dcterms:modified xsi:type="dcterms:W3CDTF">2025-07-06T01:33:51Z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