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b57a1ee432795c25220fad60177193c004f71"/>
    <w:p>
      <w:pPr>
        <w:pStyle w:val="Heading3"/>
      </w:pPr>
      <w:r>
        <w:t xml:space="preserve">Отмена условного осуждения или продление испытательного срока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Условное осуждение представляет собой особую меру наказания, при которой преступник не изолируется от общества, а продолжает вести свою привычную жизнь. Но при этом он обязан выполнять все нормативы и требования суда.</w:t>
      </w:r>
    </w:p>
    <w:p>
      <w:pPr>
        <w:pStyle w:val="BodyText"/>
      </w:pPr>
      <w:r>
        <w:t xml:space="preserve">Ими могут выступать: невозможность сменить место учебы, работы или проживания без уведомления уголовно-исполнительной инспекции; обязанность излечиться от разных заболеваний – наркомании, токсикомании, алкоголизма и пр.; запрет на посещение мест, указанных в приговоре; беспрекословное исполнение исправительных работ; необходимость работать или продолжать учиться; обязанность появляться в территориальной уголовно-исполнительной инспекции и др.</w:t>
      </w:r>
    </w:p>
    <w:p>
      <w:pPr>
        <w:pStyle w:val="BodyText"/>
      </w:pPr>
      <w:r>
        <w:t xml:space="preserve">Как правило, при возникновении судимости у лица по решению суда к условному осуждению суд добавляет еще и испытательный срок, которым для привлеченного к ответственности установлены специальные ограничения.</w:t>
      </w:r>
    </w:p>
    <w:p>
      <w:pPr>
        <w:pStyle w:val="BodyText"/>
      </w:pPr>
      <w:r>
        <w:t xml:space="preserve">Поскольку уголовный закон несет в себе цель не только наказать, но и исправить преступника, сегодня законодательством предусмотрена возможность прекратить условное осуждение в отношении преступника с одновременным снятием с него судимости. Напротив, для лица, нарушающего правила, которые он должен соблюдать в период испытательного срока, такой срок может быть продлен с сохранением судимости.</w:t>
      </w:r>
    </w:p>
    <w:p>
      <w:pPr>
        <w:pStyle w:val="BodyText"/>
      </w:pPr>
      <w:r>
        <w:t xml:space="preserve">В данном случае в качестве меры исправления или наказания добросовестно исполняющего решение суда преступника или, напротив, для не исполняющих решение суда может применяться отмена условного осуждения или продление испытательного срока.</w:t>
      </w:r>
    </w:p>
    <w:p>
      <w:pPr>
        <w:pStyle w:val="BodyText"/>
      </w:pPr>
      <w:r>
        <w:t xml:space="preserve">Положения закона, которые позволяют досрочное погашение судимости и прекращение бремени исполнения условного наказания, вынесенного решением суда осужденному, содержатся в статье 74 Уголовного кодекса РФ. Перечень оснований исчерпывающий.</w:t>
      </w:r>
    </w:p>
    <w:p>
      <w:pPr>
        <w:pStyle w:val="BodyText"/>
      </w:pPr>
      <w:r>
        <w:t xml:space="preserve">Здесь стоит отметить, что объективно оценить исполнение преступником данного условия для досрочного погашения судимости может только орган власти, занимающийся непосредственным исполнением наказаний и контролем за исполнением таких наказаний.</w:t>
      </w:r>
    </w:p>
    <w:p>
      <w:pPr>
        <w:pStyle w:val="BodyText"/>
      </w:pPr>
      <w:r>
        <w:t xml:space="preserve">Если до истечения испытательного срока осужденный своим поведением доказал свое исправление, суд по представлению территориальной уголовно-исполнительной инспекции может отменить условное осуждение и снять судимость, но только по истечении не менее половины испытательного срока, установленного приговором.</w:t>
      </w:r>
    </w:p>
    <w:p>
      <w:pPr>
        <w:pStyle w:val="BodyText"/>
      </w:pPr>
      <w:r>
        <w:t xml:space="preserve">В случае уклонения от исполнения возложенных обязанностей или от возмещения вреда либо нарушения общественного порядка, за которые следовало привлечение к административной ответственности, суд может продлить испытательный срок, но не более чем на один год.</w:t>
      </w:r>
    </w:p>
    <w:p>
      <w:pPr>
        <w:pStyle w:val="BodyText"/>
      </w:pPr>
      <w:r>
        <w:t xml:space="preserve">Если условно осужденный систематически нарушал общественный порядок, не исполняя возложенные обязанности, либо скрылся от контроля, суд по представлению уголовно-исполнительной инспекции отменяет условное осуждение и заменяет его реальным исполнением наказания по приговору.</w:t>
      </w:r>
    </w:p>
    <w:p>
      <w:pPr>
        <w:pStyle w:val="BodyText"/>
      </w:pPr>
      <w:r>
        <w:t xml:space="preserve">Если в период испытательного срока осужденный совершит новое преступление, суд, учитывая обстоятельства содеянного, тяжесть преступления, данные, характеризующие личность виновного, может отменить условное осуждение и назначить наказания по совокупности приговоров.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http://pechatniki.mos.ru/law-and-order/the-prosecutor-s-office/lyublinskaya-mezhrayonnaya-prokuratura/detail/12971441.html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2025-07-14T18:37:21Z</dcterms:created>
  <dcterms:modified xsi:type="dcterms:W3CDTF">2025-07-14T18:37:21Z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