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cd90fedfbaad9f531ecf811c0f62335fe726a"/>
    <w:p>
      <w:pPr>
        <w:pStyle w:val="Heading3"/>
      </w:pPr>
      <w:r>
        <w:t xml:space="preserve">Направлено в суд уголовное дело в отношении гражданина, сбывавшего наркотические средства.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Люблинской межрайонной прокуратурой г. Москвы 30.04.2025 утверждено обвинительное заключение по обвинению Г. в совершении преступлений, предусмотренных ч. 3 ст. 30, п.п. «а, б» ч. 3 ст. 228.1 (4 эпизода),</w:t>
      </w:r>
    </w:p>
    <w:p>
      <w:pPr>
        <w:pStyle w:val="BodyText"/>
      </w:pPr>
      <w:r>
        <w:t xml:space="preserve">ч. 3 ст. 30, п. «г» ч. 4 ст. 228.1 (1 эпизод) УК РФ (Г. совершил покушение на незаконный сбыт наркотических средств, совершенный группой лиц по предварительному сговору, в крупном размере, то есть умышленные действия лица, непосредственно направленные на совершение преступления, при этом преступление не было доведено до конца по не зависящим от этого лица обстоятельствам).</w:t>
      </w:r>
    </w:p>
    <w:p>
      <w:pPr>
        <w:pStyle w:val="BodyText"/>
      </w:pPr>
      <w:r>
        <w:t xml:space="preserve">По версии следствия Г., в нарушение Федерального закона РФ № 3 «О наркотических средствах и психотропных веществах» от 08.01.1998, не позднее 12 часов 30 минут 11 марта 2025 года, находясь на территории г. Москвы, вступил в предварительный преступный сговор с неустановленным следствием лицом с целью незаконного сбыта наркотических средств, при этом распределив между собой преступные роли, согласно которым неустановленный следствием соучастник незаконно приобрел вещество, содержащее в своем составе наркотические средства - метадон (фенадон, долофин), которое посредством тайника «закладки» передал соучастнику – «Г». в целях их дальнейшего незаконного сбыта наркозависимым гражданам на территории района Капотня г. Москвы, однако «Г», совместно с неустановленным следствием лицом не смогли довести до конца свой преступный умысел по независящим от них обстоятельствам, так как примерно в 12 часов 30 минут 11 марта 2025 года «Г» задержан сотрудниками полиции, после чего, в ходе проведения личного досмотра «Г», были обнаружены и изъяты 35 свертков с веществом общей массой 16,93 г, которые содержат в своем составе наркотические средства - метадон (фенадон, долофин).</w:t>
      </w:r>
    </w:p>
    <w:p>
      <w:pPr>
        <w:pStyle w:val="BodyText"/>
      </w:pPr>
      <w:r>
        <w:t xml:space="preserve">Уголовное дело, по обвинению гражданина Г., вместе с обвинительным заключением 30.05.2025 направлено в Люблинский районный суд г. Москвы, для рассмотрения по существу.</w:t>
      </w:r>
    </w:p>
    <w:p>
      <w:pPr>
        <w:pStyle w:val="BodyText"/>
      </w:pPr>
      <w:r>
        <w:t xml:space="preserve">Прокуратура разъясняет, что незаконный сбыт наркотических средств, совершенный группой лиц по предварительному сговору, в крупном размере, образует состав преступления, предусмотренный ч. 3 ст. 30, п. «г» ч. 4 ст. 228.1 УК РФ, предусматривающий наказание до пятнадцати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http://pechatniki.mos.ru/law-and-order/the-prosecutor-s-office/lyublinskaya-mezhrayonnaya-prokuratura/detail/13058821.html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58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58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2025-07-03T23:45:46Z</dcterms:created>
  <dcterms:modified xsi:type="dcterms:W3CDTF">2025-07-03T23:45:46Z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