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15916b82715b82b2277595b494dd346e19b97"/>
    <w:p>
      <w:pPr>
        <w:pStyle w:val="Heading3"/>
      </w:pPr>
      <w:r>
        <w:t xml:space="preserve">Профилактика безнадзорности и правонарушений несовершеннолетних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Основным законодательным актом, регламентирующим деятельность органов системы профилактики безнадзорности и правонарушений несовершеннолетних, является - Федеральный закон от 24 июня 1999 г. №120-ФЗ «Об основах системы профилактики безнадзорности и правонарушений несовершеннолетних».</w:t>
            </w:r>
          </w:p>
          <w:p>
            <w:pPr>
              <w:jc w:val="left"/>
            </w:pPr>
            <w:r>
              <w:t xml:space="preserve">Профилактика безнадзорности и правонарушений несовершеннолетних - система социальных, правовых, педагогических и иных мер, направленных на выявление и устранение причин и условий, способствующих безнадзорности,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 опасном положении.</w:t>
            </w:r>
          </w:p>
          <w:p>
            <w:pPr>
              <w:jc w:val="left"/>
            </w:pPr>
            <w:r>
              <w:t xml:space="preserve">Законом № 120-ФЗ установлена система органов и учреждений,</w:t>
            </w:r>
          </w:p>
          <w:p>
            <w:pPr>
              <w:jc w:val="left"/>
            </w:pPr>
            <w:r>
              <w:t xml:space="preserve">осуществляющих полномочия в данной отрасли:</w:t>
            </w:r>
          </w:p>
          <w:p>
            <w:pPr>
              <w:jc w:val="left"/>
            </w:pPr>
            <w:r>
              <w:t xml:space="preserve">• комиссии по делам несовершеннолетних и защите их прав,</w:t>
            </w:r>
          </w:p>
          <w:p>
            <w:pPr>
              <w:jc w:val="left"/>
            </w:pPr>
            <w:r>
              <w:t xml:space="preserve">• органы управления социальной защитой населения,</w:t>
            </w:r>
          </w:p>
          <w:p>
            <w:pPr>
              <w:jc w:val="left"/>
            </w:pPr>
            <w:r>
              <w:t xml:space="preserve">• органы управления и учреждения в сфере образования,</w:t>
            </w:r>
          </w:p>
          <w:p>
            <w:pPr>
              <w:jc w:val="left"/>
            </w:pPr>
            <w:r>
              <w:t xml:space="preserve">• органы опеки и попечительства,</w:t>
            </w:r>
          </w:p>
          <w:p>
            <w:pPr>
              <w:jc w:val="left"/>
            </w:pPr>
            <w:r>
              <w:t xml:space="preserve">• органы по делам молодежи,</w:t>
            </w:r>
          </w:p>
          <w:p>
            <w:pPr>
              <w:jc w:val="left"/>
            </w:pPr>
            <w:r>
              <w:t xml:space="preserve">• органы управления здравоохранением,</w:t>
            </w:r>
          </w:p>
          <w:p>
            <w:pPr>
              <w:jc w:val="left"/>
            </w:pPr>
            <w:r>
              <w:t xml:space="preserve">• органы службы занятости,</w:t>
            </w:r>
          </w:p>
          <w:p>
            <w:pPr>
              <w:jc w:val="left"/>
            </w:pPr>
            <w:r>
              <w:t xml:space="preserve">• органы внутренних дел,</w:t>
            </w:r>
          </w:p>
          <w:p>
            <w:pPr>
              <w:jc w:val="left"/>
            </w:pPr>
            <w:r>
              <w:t xml:space="preserve">• учреждения уголовно-исполнительной системы (следственные изоляторы, воспитательные колонии и уголовно-исполнительные инспекции)</w:t>
            </w:r>
          </w:p>
          <w:p>
            <w:pPr>
              <w:jc w:val="left"/>
            </w:pPr>
            <w:r>
              <w:t xml:space="preserve">Кроме того, в деятельности по профилактике безнадзорности несовершеннолетних в пределах своей компетенции участвуют:</w:t>
            </w:r>
          </w:p>
          <w:p>
            <w:pPr>
              <w:jc w:val="left"/>
            </w:pPr>
            <w:r>
              <w:t xml:space="preserve">- уполномоченный при Президенте РФ по правам ребенка;</w:t>
            </w:r>
          </w:p>
          <w:p>
            <w:pPr>
              <w:jc w:val="left"/>
            </w:pPr>
            <w:r>
              <w:t xml:space="preserve">- уполномоченный по правам ребенка в субъекте РФ;</w:t>
            </w:r>
          </w:p>
          <w:p>
            <w:pPr>
              <w:jc w:val="left"/>
            </w:pPr>
            <w:r>
              <w:t xml:space="preserve">- другие органы, учреждения и организации.</w:t>
            </w:r>
          </w:p>
          <w:p>
            <w:pPr>
              <w:jc w:val="left"/>
            </w:pPr>
            <w:r>
              <w:t xml:space="preserve">В системе профилактики безнадзорности школы и детские сады действуют в рамках своих полномочий (п. 3 ст. 4 Закона от 24 июня 1999 г. № 120-ФЗ). Например, детские сады наблюдают за детьми во время их пребывания в организации и уведомляют других участников системы, если выявляют случаи, угрожающие жизни, здоровью детей и их нравственному развитию. Акты субъектов РФ могут детализировать полномочия участников системы профилактики по сравнению с тем, как их закрепил Закон от 24 июня 1999 г. № 120-ФЗ.</w:t>
            </w:r>
          </w:p>
          <w:p>
            <w:pPr>
              <w:jc w:val="left"/>
            </w:pPr>
            <w:r>
              <w:t xml:space="preserve">Основными задачами деятельности по профилактике безнадзорности и правонарушений несовершеннолетних являются:</w:t>
            </w:r>
          </w:p>
          <w:p>
            <w:pPr>
              <w:jc w:val="left"/>
            </w:pPr>
            <w:r>
              <w:t xml:space="preserve">• предупреждение безнадзорности, беспризорности,</w:t>
            </w:r>
          </w:p>
          <w:p>
            <w:pPr>
              <w:jc w:val="left"/>
            </w:pPr>
            <w:r>
              <w:t xml:space="preserve">правонарушений и антиобщественных действий несовершеннолетних, выявление и устранение причин и условий, способствующих этому;</w:t>
            </w:r>
          </w:p>
          <w:p>
            <w:pPr>
              <w:jc w:val="left"/>
            </w:pPr>
            <w:r>
              <w:t xml:space="preserve">• обеспечение защиты прав и законных интересов детей;</w:t>
            </w:r>
          </w:p>
          <w:p>
            <w:pPr>
              <w:jc w:val="left"/>
            </w:pPr>
            <w:r>
              <w:t xml:space="preserve">• социально-педагогическая реабилитация детей, находящихся в социально опасном положении;</w:t>
            </w:r>
          </w:p>
          <w:p>
            <w:pPr>
              <w:jc w:val="left"/>
            </w:pPr>
            <w:r>
              <w:t xml:space="preserve">• 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Указанные выше органы и учреждения в пределах своей компетенции обеспечивают соблюдение прав и законных интересов несовершеннолетних, осуществляют их защиту от всех форм дискриминации, физического или психического насилия, оскорбления, грубого обращения, сексуальной и иной эксплуатации, выявляют несовершеннолетних и семьи, находящиеся в социально опасном положении, а также незамедлительно информируют:</w:t>
            </w:r>
          </w:p>
          <w:p>
            <w:pPr>
              <w:jc w:val="left"/>
            </w:pPr>
            <w:r>
              <w:t xml:space="preserve">1) орган прокуратуры - о нарушении прав и свобод несовершеннолетних;</w:t>
            </w:r>
          </w:p>
          <w:p>
            <w:pPr>
              <w:jc w:val="left"/>
            </w:pPr>
            <w:r>
              <w:t xml:space="preserve">2) комиссию по делам несовершеннолетних и защите их прав - о выявленных случаях нарушения прав несовершеннолетних на образование, труд, отдых, жилище и других прав, а также о недостатках в деятельности органов и учреждений, препятствующих предупреждению безнадзорности и правонарушений несовершеннолетних;</w:t>
            </w:r>
          </w:p>
          <w:p>
            <w:pPr>
              <w:jc w:val="left"/>
            </w:pPr>
            <w:r>
              <w:t xml:space="preserve">3) орган опеки и попечительства - о выявлении несовершеннолетних, оставшихся без попечения родителей или иных законных представителей либо находящихся в обстановке, представляющей угрозу их жизни, здоровью или препятствующей их воспитанию;</w:t>
            </w:r>
          </w:p>
          <w:p>
            <w:pPr>
              <w:jc w:val="left"/>
            </w:pPr>
            <w:r>
              <w:t xml:space="preserve">4) орган управления социальной защитой населения - о выявлении несовершеннолетних, нуждающихся в помощи государства в связи с безнадзорностью или беспризорностью, а также о выявлении семей, находящихся в социально опасном положении;</w:t>
            </w:r>
          </w:p>
          <w:p>
            <w:pPr>
              <w:jc w:val="left"/>
            </w:pPr>
            <w:r>
              <w:t xml:space="preserve">5) орган внутренних дел - о выявлении родителей несовершеннолетних или иных их законных представителей и иных лиц, жестоко обращающихся с несовершеннолетними и (или) вовлекающих их в совершение преступления, других противоправных и (или) антиобщественных действий либо склоняющих их к суицидальным действиям или совершающих по отношению к ним другие противоправные деяния, а также о несовершеннолетних, в отношении которых совершены противоправные деяния либо которые совершили правонарушение или антиобщественные действия;</w:t>
            </w:r>
          </w:p>
          <w:p>
            <w:pPr>
              <w:jc w:val="left"/>
            </w:pPr>
            <w:r>
              <w:t xml:space="preserve">5.1) уголовно-исполнительные инспекции - о выявлении состоящих на учете в уголовно-исполнительных инспекциях несовершеннолетних осужденных, нуждающихся в оказании социальной и психологической помощи, помощи в социальной адаптации, трудоустройстве, о выявленных случаях совершения ими правонарушения или антиобщественных действий, нарушения ими установленных судом запретов и (или) ограничений, уклонения несовершеннолетних осужденных, признанных больными наркоманией, которым предоставлена отсрочка отбывания наказания, от прохождения курса лечения от наркомании, а также медицинской реабилитации либо социальной реабилитации или уклонения несовершеннолетних осужденных от исполнения возложенных на них судом обязанностей;</w:t>
            </w:r>
          </w:p>
          <w:p>
            <w:pPr>
              <w:jc w:val="left"/>
            </w:pPr>
            <w:r>
              <w:t xml:space="preserve">6) орган управления здравоохранением - о выявлении несовершеннолетних, нуждающихся в обследовании, наблюдении или лечении в связи с употреблением алкогольной и спиртосодержащей продукции, наркотических средств, психотропных или одурманивающих веществ;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7) орган, осуществляющий управление в сфере образования - о выявлении несовершеннолетних, нуждающихся в помощи государства в связи с самовольным уходом из организаций для детей-сирот и детей, оставшихся без попечения родителей, образовательных организаций или иных организаций, осуществляющих обучение, либо в связи с прекращением по неуважительным причинам занятий в образовательных организациях;</w:t>
            </w:r>
          </w:p>
          <w:p>
            <w:pPr>
              <w:jc w:val="left"/>
            </w:pPr>
            <w:r>
              <w:t xml:space="preserve">8) орган по делам молодежи - о выявлении несовершеннолетних, находящихся в социально опасном положении и нуждающихся в этой связи в оказании помощи в организации отдыха, досуга, занятости;</w:t>
            </w:r>
          </w:p>
          <w:p>
            <w:pPr>
              <w:jc w:val="left"/>
            </w:pPr>
            <w:r>
              <w:t xml:space="preserve">9) орган службы занятости - о выявлении несовершеннолетних, находящихся в социально опасном положении и нуждающихся в этой связи в оказании помощи в трудоустройстве, а также о несовершеннолетних, оставивших образовательную организацию в установленных Федеральным законом от 29 декабря 2012 года N 273-ФЗ "Об образовании в РФ" случаях и нуждающихся в этой связи в оказании помощи в трудоустройстве.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2025-06-30T20:55:26Z</dcterms:created>
  <dcterms:modified xsi:type="dcterms:W3CDTF">2025-06-30T20:55:26Z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