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dddff26db5f0a4351435ae80d45df9dd1ce4b"/>
    <w:p>
      <w:pPr>
        <w:pStyle w:val="Heading3"/>
      </w:pPr>
      <w:r>
        <w:t xml:space="preserve">Будущая Бирюлевская линия метро пройдет через район Печатники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rPr>
          <w:iCs/>
          <w:i/>
          <w:bCs/>
          <w:b/>
        </w:rPr>
        <w:t xml:space="preserve">На Бирюлевской линии метро протяженностью 21 км разместится 10 станций, три из которых станут пересадочными. Об этом сообщила пресс-служба столичного комплекса градостроительной политики и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Ввод Бирюлевской линии улучшит транспортное обслуживание юга и юго-востока Москвы. Радиальная ветка пройдет по территориям семи районов – Печатники, Даниловского, Нагатинского Затона, Москворечье-Сабурово, Царицыно, Бирюлево Западное, Бирюлево Восточное.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Длина Бирюлевской линии метро составит 21 км, на ней разместится 10 станций. Сейчас ведется проектирование подготовительного и основного этапов участка от станции «ЗИЛ» до станции «Кленовый бульвар». Также проводятся конкурентные процедуры для определения подрядных организаций, — рассказал заместитель мэра города по вопросам градостроительной политики и строительства Андрей Бочкарев.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мэра пояснил, что на будущей линии появятся станции с рабочими названиями «ЗИЛ», «Остров мечты», «Кленовый бульвар», «Батюнино», «Москворечье», «Кавказский бульвар», «Хлебная», «Липецкая», «Загорье» и «Бирюлево».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Ориентировочно завершить строительство Бирюлевской линии планируется до конца 2026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http://pechatniki.mos.ru/presscenter/news/detail/10693617.html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693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693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2025-06-28T23:29:00Z</dcterms:created>
  <dcterms:modified xsi:type="dcterms:W3CDTF">2025-06-28T23:29:00Z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