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ef9b62b66b27b798b7da0e07319d4d24bb8584"/>
    <w:p>
      <w:pPr>
        <w:pStyle w:val="Heading3"/>
      </w:pPr>
      <w:r>
        <w:t xml:space="preserve">Установку шумозащитных экранов начали между Шоссейной и Полбина</w:t>
      </w:r>
    </w:p>
    <w:p>
      <w:pPr>
        <w:pStyle w:val="FirstParagraph"/>
      </w:pPr>
      <w:r>
        <w:t xml:space="preserve">12.04.2022</w:t>
      </w:r>
    </w:p>
    <w:p>
      <w:pPr>
        <w:pStyle w:val="BodyText"/>
      </w:pPr>
      <w:r>
        <w:rPr>
          <w:iCs/>
          <w:i/>
          <w:bCs/>
          <w:b/>
        </w:rPr>
        <w:t xml:space="preserve">На участке московского скоростного диаметра от ул. Шоссейная до ул. Полбина проводится устройство шумозащитных экранов и инженерных сетей, а также армирование пролетных строений двух эстакад. Об этом сообщил заместитель мэра Москвы по вопросам градостроительной политики и строительства Андрей Бочкарёв.</w:t>
      </w:r>
    </w:p>
    <w:p>
      <w:pPr>
        <w:pStyle w:val="BodyText"/>
      </w:pPr>
      <w:r>
        <w:br/>
      </w:r>
    </w:p>
    <w:p>
      <w:pPr>
        <w:pStyle w:val="BodyText"/>
      </w:pPr>
      <w:r>
        <w:t xml:space="preserve">– На участке возводятся две эстакады, которые свяжут скоростной диаметр со строящимся дублером Люблинской улицы, – отметил Андрей Бочкарёв.</w:t>
      </w:r>
    </w:p>
    <w:p>
      <w:pPr>
        <w:pStyle w:val="BodyText"/>
      </w:pPr>
      <w:r>
        <w:br/>
      </w:r>
    </w:p>
    <w:p>
      <w:pPr>
        <w:pStyle w:val="BodyText"/>
      </w:pPr>
      <w:r>
        <w:t xml:space="preserve">Протяженность эстакады заезда с дублера Люблинской улицы на скоростной диаметр в сторону МКАД составляет 130 метров, а длина эстакады съезда с МСД – порядка 220 метров. Уже готовы все три опоры эстакады заезда, специалисты смонтировали порядка 770 тонн металлоконструкций пролетных строений. Также завершено сооружение всех четырех опор эстакады съезда, где установлено более 1250 тонн металлоконструкций. Одновременно с этим специалисты проводят переустройство электросетей и теплосети, прокладывают дождевую канализацию и устанавливают наружное освещение. Также проводится подготовка к укладке дорожного полотна и обустройству тротуаров.</w:t>
      </w:r>
    </w:p>
    <w:p>
      <w:pPr>
        <w:pStyle w:val="BodyText"/>
      </w:pPr>
      <w:r>
        <w:br/>
      </w:r>
    </w:p>
    <w:p>
      <w:pPr>
        <w:pStyle w:val="BodyText"/>
      </w:pPr>
      <w:r>
        <w:t xml:space="preserve">Ввод данного участка позволит улучшить транспортную доступность районов Печатники, Люблино и Текстильщики, обеспечив их дополнительной связью, а также снизить нагрузку на Люблинскую улицу и Волгоградский проспект.</w:t>
      </w:r>
    </w:p>
    <w:p>
      <w:pPr>
        <w:pStyle w:val="BodyText"/>
      </w:pPr>
      <w:r>
        <w:br/>
      </w:r>
    </w:p>
    <w:p>
      <w:pPr>
        <w:pStyle w:val="BodyText"/>
      </w:pPr>
      <w:r>
        <w:t xml:space="preserve">Адрес страницы:</w:t>
      </w:r>
      <w:r>
        <w:t xml:space="preserve"> </w:t>
      </w:r>
      <w:hyperlink r:id="rId20">
        <w:r>
          <w:rPr>
            <w:rStyle w:val="Hyperlink"/>
          </w:rPr>
          <w:t xml:space="preserve">http://pechatniki.mos.ru/presscenter/news/detail/10744527.html</w:t>
        </w:r>
      </w:hyperlink>
    </w:p>
    <w:p>
      <w:pPr>
        <w:pStyle w:val="BodyText"/>
      </w:pPr>
      <w:hyperlink r:id="rId21">
        <w:r>
          <w:rPr>
            <w:rStyle w:val="Hyperlink"/>
          </w:rPr>
          <w:t xml:space="preserve">Управа района Печатники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echatniki.mos.ru" TargetMode="External" /><Relationship Type="http://schemas.openxmlformats.org/officeDocument/2006/relationships/hyperlink" Id="rId20" Target="http://pechatniki.mos.ru/presscenter/news/detail/10744527.html" TargetMode="External" /></Relationships>
</file>

<file path=word/_rels/footnotes.xml.rels><?xml version="1.0" encoding="UTF-8"?><Relationships xmlns="http://schemas.openxmlformats.org/package/2006/relationships"><Relationship Type="http://schemas.openxmlformats.org/officeDocument/2006/relationships/hyperlink" Id="rId21" Target="http://pechatniki.mos.ru" TargetMode="External" /><Relationship Type="http://schemas.openxmlformats.org/officeDocument/2006/relationships/hyperlink" Id="rId20" Target="http://pechatniki.mos.ru/presscenter/news/detail/1074452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2025-07-01T12:26:49Z</dcterms:created>
  <dcterms:modified xsi:type="dcterms:W3CDTF">2025-07-01T12:26:49Z</dcterms:modified>
</cp:coreProperties>
</file>

<file path=docProps/custom.xml><?xml version="1.0" encoding="utf-8"?>
<Properties xmlns="http://schemas.openxmlformats.org/officeDocument/2006/custom-properties" xmlns:vt="http://schemas.openxmlformats.org/officeDocument/2006/docPropsVTypes"/>
</file>