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b5dc98aee4a876a6cfe65257bb6d5f609fb5e"/>
    <w:p>
      <w:pPr>
        <w:pStyle w:val="Heading3"/>
      </w:pPr>
      <w:r>
        <w:t xml:space="preserve">Призерами Открытого ковра по дзюдо стали спортсмены из Курьянова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rPr>
          <w:iCs/>
          <w:i/>
          <w:bCs/>
          <w:b/>
        </w:rPr>
        <w:t xml:space="preserve">В столичном клубе единоборств «Команда Е» состоялся «Открытый ковёр по дзюдо». В состязании приняли участие и спортсмены из СШОР №64, филиал которого расположен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Спортсмены ГБУ «СШОР № 64» Москомспорта под руководством тренера Рафаэля Давтяна завоевали 11 медалей. Победителями в своих весовых категориях стали: Денис Шуркин, Михаил Витущенко, Кирилл Трандафир и Нарек Авалян. Серебряные награды турнира завоевали: Амир Коков, Мунис Тураев и Тимур Оразаев. Поднялись на третью ступень пьедестала почета: Артём Подставкин, Султан Арзыбаев, Аниса Тураева и Радмир Карданов,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http://pechatniki.mos.ru/presscenter/news/detail/10757194.html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57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57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2025-05-07T02:45:47Z</dcterms:created>
  <dcterms:modified xsi:type="dcterms:W3CDTF">2025-05-07T02:45:47Z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