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d216d11942c1953df70290076f95f2d77b417"/>
    <w:p>
      <w:pPr>
        <w:pStyle w:val="Heading3"/>
      </w:pPr>
      <w:r>
        <w:t xml:space="preserve">Спортсмены из Печатников завоевали награды на открытом турнире по самбо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rPr>
          <w:iCs/>
          <w:i/>
          <w:bCs/>
          <w:b/>
        </w:rPr>
        <w:t xml:space="preserve">В столичном Дворце борьбы имени Ивана Ярыгина состоялся Открытый турнир спортивной школы олимпийского резерва № 64 по самбо. Об этом газете «Новые Печатники» сообщили в руководстве спортшколы, филиал которой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соревнованиях, посвящённых Дню космонавтики, приняли участие 160 спортсменов 2006-2007 и 2008-2010 годов рождения. В личном первенстве среди юношей 2008-2010 годов рождения выступило 56 самбистов в весовых категориях от 35 килограмм и свыше 71 кг. 39 спортсменов 2006-2007 годов рождения выступали в весовых категориях от 46 и свыше 88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http://pechatniki.mos.ru/presscenter/news/detail/10770409.html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0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0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2025-02-05T20:52:48Z</dcterms:created>
  <dcterms:modified xsi:type="dcterms:W3CDTF">2025-02-05T20:52:48Z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