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9258a070968a15c448e75b6071efb8ab35be"/>
    <w:p>
      <w:pPr>
        <w:pStyle w:val="Heading3"/>
      </w:pPr>
      <w:r>
        <w:t xml:space="preserve">Борец из Курьянова завоевал бронзу Всероссийских соревнований</w:t>
      </w:r>
    </w:p>
    <w:p>
      <w:pPr>
        <w:pStyle w:val="FirstParagraph"/>
      </w:pPr>
      <w:r>
        <w:t xml:space="preserve">19.05.2022</w:t>
      </w:r>
    </w:p>
    <w:p>
      <w:pPr>
        <w:pStyle w:val="BodyText"/>
      </w:pPr>
      <w:r>
        <w:rPr>
          <w:iCs/>
          <w:i/>
          <w:bCs/>
          <w:b/>
        </w:rPr>
        <w:t xml:space="preserve">Во дворце спорта «Юбилейный» города Альметьевск завершились XXVI Всероссийские соревнования по спортивной борьбе среди мужчин на призы ПАО «Татнефть». В состязаниях участвовали и спортсмены из школы олимпийского резерва №64,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Соревнования в дисциплине греко-римская борьба прошли по международным правилам спортивной борьбы в весовых категориях 55, 60, 63, 67, 72, 77, 82, 87, 97, 130 кг. Воспитанник ГБУ «СШОР № 64» Москомспорта Адам Ульбашев занял третье место в весовой категории до 55 кг,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турнире приняли участие более 250 борцов из России, Беларуси и Сирии.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http://pechatniki.mos.ru/presscenter/news/detail/10814525.html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4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4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2024-08-09T02:56:24Z</dcterms:created>
  <dcterms:modified xsi:type="dcterms:W3CDTF">2024-08-09T02:56:24Z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