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ab74eeed1b1b46b3802a75ac742c06d289349"/>
    <w:p>
      <w:pPr>
        <w:pStyle w:val="Heading3"/>
      </w:pPr>
      <w:r>
        <w:t xml:space="preserve">Генеральную уборку подъезда проведут после завершения ремонта</w:t>
      </w:r>
    </w:p>
    <w:p>
      <w:pPr>
        <w:pStyle w:val="FirstParagraph"/>
      </w:pPr>
      <w:r>
        <w:t xml:space="preserve">06.06.2022</w:t>
      </w:r>
    </w:p>
    <w:p>
      <w:pPr>
        <w:pStyle w:val="BodyText"/>
      </w:pPr>
      <w:r>
        <w:rPr>
          <w:iCs/>
          <w:i/>
          <w:bCs/>
          <w:b/>
        </w:rPr>
        <w:t xml:space="preserve">В доме 60 по Шоссейной улице убрали строительный мусор и отмыли полы в подъезде. Об этом сегодня сообщили в ГБУ «Жилищник района Печатники».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на неубранный подъезд на девятом этаже обратили внимание жильцы многоквартирного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Можно убрать строительный мусор в подъезде? Вся пыль и грязь заносится в квартиры, — пожаловался житель района Печатники Сергей.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ГБУ «Жилищник района Печатники» сегодня отчитались о том, что были выполнены работы по влажной уборке подъезда. Посторонний мусор убран. Замечания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указанному адресу сейчас проходит планово-предупредительный ремонт, и капитальная уборка подъезда будет выполнена после завершения всех ремонтных работ, — добавили в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ГБУ «Жилищник района Печатники» располагается по адресу: улица Гурьянова, дом 65. Часы работы: пн.-чт. 8.00-17.00 (обед 12.00-12.45); пт. 8.00-15.45 (обед 12.00-12.45). Контактный телефон: +7 (495) 657-35-00.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http://pechatniki.mos.ru/presscenter/news/detail/10850664.html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0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0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2025-02-08T17:30:27Z</dcterms:created>
  <dcterms:modified xsi:type="dcterms:W3CDTF">2025-02-08T17:30:27Z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