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cb96abb29f5448eb4310e6ef0b8be1134409f"/>
    <w:p>
      <w:pPr>
        <w:pStyle w:val="Heading3"/>
      </w:pPr>
      <w:r>
        <w:t xml:space="preserve">Полуторакилометровая эстакада через Волгоградский проспект готова наполовину</w:t>
      </w:r>
    </w:p>
    <w:p>
      <w:pPr>
        <w:pStyle w:val="FirstParagraph"/>
      </w:pPr>
      <w:r>
        <w:t xml:space="preserve">18.07.2022</w:t>
      </w:r>
    </w:p>
    <w:p>
      <w:pPr>
        <w:pStyle w:val="BodyText"/>
      </w:pPr>
      <w:r>
        <w:rPr>
          <w:iCs/>
          <w:i/>
          <w:bCs/>
          <w:b/>
        </w:rPr>
        <w:t xml:space="preserve">Эстакада основной дороги южного участка Московского скоростного диаметра (МСД) через Волгоградский проспект готова на 50%. Об этом сообщает официальный сайт 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Эстакада пройдет над улицами Шоссейная и Люблинская, путями второго Московского центрального диаметра и Волгоградским проспектом. Ее длина составит полтора километра. Транспорт будет двигаться по трем полосам в каждом направлении. В настоящее время строители ведут работы по надвижке металлоконструкций пролетных строений и наносят на них огнезащитное покрытие, — рассказал заместитель мэра города по вопросам градостроительной политики и строительства Андрей Бочкарев.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на участке Юго-Восточной хорды от улиц Грайвороновской до Шоссейной предусматривается строительство дорог протяженностью более 10 километров, в том числе возведут пять эстакад: по основному ходу ЮВХ через Волгоградский проспект, съезд с Волгоградского проспекта на ЮВХ в сторону Каширского шоссе и Рязанского проспекта, съезд с ЮВХ на Волгоградский проспект в центр и в сторону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руководителя департамента строительства Москвы Рафика Загрутдинова, благодаря третьему участку Юго-Восточной хорды станет удобнее добираться до жилых застроек и объектов социального, культурного, бытового назначения районов Печатники и Текстильщики. Снизится нагрузка на развязку Третьего транспортного кольца с Волгоградским проспектом и улицы Люблинская, а также улучшится транспортная связь на участке ТТК от ул. Нижегородская до развязки ТТК с Волгоградским проспектом.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http://pechatniki.mos.ru/presscenter/news/detail/10939476.html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939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939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2025-07-01T20:13:34Z</dcterms:created>
  <dcterms:modified xsi:type="dcterms:W3CDTF">2025-07-01T20:13:34Z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