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b07623b516c2fe8de3ab24bde480277d7e9d347"/>
    <w:p>
      <w:pPr>
        <w:pStyle w:val="Heading3"/>
      </w:pPr>
      <w:r>
        <w:t xml:space="preserve">В Печатниках установят экраны нового типа для защиты от дорожного шума</w:t>
      </w:r>
    </w:p>
    <w:p>
      <w:pPr>
        <w:pStyle w:val="FirstParagraph"/>
      </w:pPr>
      <w:r>
        <w:t xml:space="preserve">19.07.2022</w:t>
      </w:r>
    </w:p>
    <w:p>
      <w:pPr>
        <w:pStyle w:val="BodyText"/>
      </w:pPr>
      <w:r>
        <w:rPr>
          <w:iCs/>
          <w:i/>
          <w:bCs/>
          <w:b/>
        </w:rPr>
        <w:t xml:space="preserve">Участок Юго-Восточной хорды между Грайвороновской и Шоссейной улицами построен наполовину. Об этом журналистам сообщил руководитель столичного департамента строительства Рафик Загрутдинов. После окончания работ ЮВХ объединят с Северо-Восточной хордой в Московский скоростной диаметр. Перед открытием на новой дороге установят шумозащитные экраны. Но нужны они не только для того, чтобы жители окрестных домов не слышали звука двигателей.</w:t>
      </w:r>
    </w:p>
    <w:p>
      <w:pPr>
        <w:pStyle w:val="BodyText"/>
      </w:pPr>
      <w:r>
        <w:br/>
      </w:r>
    </w:p>
    <w:p>
      <w:pPr>
        <w:pStyle w:val="BodyText"/>
      </w:pPr>
      <w:r>
        <w:rPr>
          <w:bCs/>
          <w:b/>
        </w:rPr>
        <w:t xml:space="preserve">Производят в Питере</w:t>
      </w:r>
    </w:p>
    <w:p>
      <w:pPr>
        <w:pStyle w:val="BodyText"/>
      </w:pPr>
      <w:r>
        <w:br/>
      </w:r>
    </w:p>
    <w:p>
      <w:pPr>
        <w:pStyle w:val="BodyText"/>
      </w:pPr>
      <w:r>
        <w:t xml:space="preserve">Шумозащитные экраны для автодорог столицы производит компания из Москвы. Генеральный директор фирмы Дмитрий Тарасов рассказывает, что сборка происходит в Санкт-Петербурге. Один из компонентов – минеральная вата. Именно она поглощает шум от машин.</w:t>
      </w:r>
    </w:p>
    <w:p>
      <w:pPr>
        <w:pStyle w:val="BodyText"/>
      </w:pPr>
      <w:r>
        <w:br/>
      </w:r>
    </w:p>
    <w:p>
      <w:pPr>
        <w:pStyle w:val="BodyText"/>
      </w:pPr>
      <w:r>
        <w:t xml:space="preserve">Экраны тестируют в лаборатории. Шум от оживлённой автострады – в пределах 80 децибел. Если в течение получаса постоять рядом с шоссе, где много авто, то, скорее всего, заболит голова. Экраны понижают уровень шума примерно до 45 децибел. А это уже допустимый предел для города в ночные часы.</w:t>
      </w:r>
    </w:p>
    <w:p>
      <w:pPr>
        <w:pStyle w:val="BodyText"/>
      </w:pPr>
      <w:r>
        <w:br/>
      </w:r>
    </w:p>
    <w:p>
      <w:pPr>
        <w:pStyle w:val="BodyText"/>
      </w:pPr>
      <w:r>
        <w:t xml:space="preserve">Кроме того, экраны задерживают вредные вещества, содержащиеся в выхлопных газах авто. Плюс не дают попадать грязи на соседние дома и улицы при очистке автодороги.</w:t>
      </w:r>
    </w:p>
    <w:p>
      <w:pPr>
        <w:pStyle w:val="BodyText"/>
      </w:pPr>
      <w:r>
        <w:br/>
      </w:r>
    </w:p>
    <w:p>
      <w:pPr>
        <w:pStyle w:val="BodyText"/>
      </w:pPr>
      <w:r>
        <w:rPr>
          <w:bCs/>
          <w:b/>
        </w:rPr>
        <w:t xml:space="preserve">Вместо «глухих» – прозрачные</w:t>
      </w:r>
    </w:p>
    <w:p>
      <w:pPr>
        <w:pStyle w:val="BodyText"/>
      </w:pPr>
      <w:r>
        <w:br/>
      </w:r>
    </w:p>
    <w:p>
      <w:pPr>
        <w:pStyle w:val="BodyText"/>
      </w:pPr>
      <w:r>
        <w:t xml:space="preserve">Раньше на столичных трассах ставили непрозрачные экраны. Сейчас правила изменились. На автодорогах требуют ставить прозрачные экраны, чтобы из окна машины был виден город. Панели такого типа уже ставят на участке СВХ между Алтуфьевским и Дмитровским шоссе. Также они есть рядом с Новодачным шоссе.</w:t>
      </w:r>
    </w:p>
    <w:p>
      <w:pPr>
        <w:pStyle w:val="BodyText"/>
      </w:pPr>
      <w:r>
        <w:br/>
      </w:r>
    </w:p>
    <w:p>
      <w:pPr>
        <w:pStyle w:val="BodyText"/>
      </w:pPr>
      <w:r>
        <w:t xml:space="preserve">Прозрачные панели планируют поставить и на Юго-Восточной хорде. Технология производства таких экранов другая. При сборке используют поликарбонат, который поглощает шум. Испытания показывают: от рёва двигателей прозрачные панели защищают не хуже, чем «глухие».</w:t>
      </w:r>
    </w:p>
    <w:p>
      <w:pPr>
        <w:pStyle w:val="BodyText"/>
      </w:pPr>
      <w:r>
        <w:br/>
      </w:r>
    </w:p>
    <w:p>
      <w:pPr>
        <w:pStyle w:val="BodyText"/>
      </w:pPr>
      <w:r>
        <w:t xml:space="preserve">— Производство прозрачных экранов у нас налажено. Автоматика нарезает детали нужных размеров, а собираются они вручную, — отметил Дмитрий.</w:t>
      </w:r>
    </w:p>
    <w:p>
      <w:pPr>
        <w:pStyle w:val="BodyText"/>
      </w:pPr>
      <w:r>
        <w:br/>
      </w:r>
    </w:p>
    <w:p>
      <w:pPr>
        <w:pStyle w:val="BodyText"/>
      </w:pPr>
      <w:r>
        <w:rPr>
          <w:bCs/>
          <w:b/>
        </w:rPr>
        <w:t xml:space="preserve">Чистятся обычной водой</w:t>
      </w:r>
    </w:p>
    <w:p>
      <w:pPr>
        <w:pStyle w:val="BodyText"/>
      </w:pPr>
      <w:r>
        <w:br/>
      </w:r>
    </w:p>
    <w:p>
      <w:pPr>
        <w:pStyle w:val="BodyText"/>
      </w:pPr>
      <w:r>
        <w:t xml:space="preserve">Шумозащитные экраны ставят не только вдоль дорог. Их используют, чтобы огородить офисы крупных компаний, жилые дома и даже территории детских садов. Панели покрывают специальным составом, который позволяет быстро смыть несанкционированные граффити. Такое «творчество» доставляет коммунальным службам немало хлопот. Ведь рисунки наносят краской из баллончиков. Смыть их – дело непростое. Но благодаря специальному покрытию граффити убираются за несколько минут. И нужна для этого всего лишь вода из шланга.</w:t>
      </w:r>
    </w:p>
    <w:p>
      <w:pPr>
        <w:pStyle w:val="BodyText"/>
      </w:pPr>
      <w:r>
        <w:br/>
      </w:r>
    </w:p>
    <w:p>
      <w:pPr>
        <w:pStyle w:val="BodyText"/>
      </w:pPr>
      <w:r>
        <w:t xml:space="preserve">Адрес страницы:</w:t>
      </w:r>
      <w:r>
        <w:t xml:space="preserve"> </w:t>
      </w:r>
      <w:hyperlink r:id="rId20">
        <w:r>
          <w:rPr>
            <w:rStyle w:val="Hyperlink"/>
          </w:rPr>
          <w:t xml:space="preserve">http://pechatniki.mos.ru/presscenter/news/detail/10941671.html</w:t>
        </w:r>
      </w:hyperlink>
    </w:p>
    <w:p>
      <w:pPr>
        <w:pStyle w:val="BodyText"/>
      </w:pPr>
      <w:hyperlink r:id="rId21">
        <w:r>
          <w:rPr>
            <w:rStyle w:val="Hyperlink"/>
          </w:rPr>
          <w:t xml:space="preserve">Управа района Печатники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pechatniki.mos.ru" TargetMode="External" /><Relationship Type="http://schemas.openxmlformats.org/officeDocument/2006/relationships/hyperlink" Id="rId20" Target="http://pechatniki.mos.ru/presscenter/news/detail/10941671.html" TargetMode="External" /></Relationships>
</file>

<file path=word/_rels/footnotes.xml.rels><?xml version="1.0" encoding="UTF-8"?><Relationships xmlns="http://schemas.openxmlformats.org/package/2006/relationships"><Relationship Type="http://schemas.openxmlformats.org/officeDocument/2006/relationships/hyperlink" Id="rId21" Target="http://pechatniki.mos.ru" TargetMode="External" /><Relationship Type="http://schemas.openxmlformats.org/officeDocument/2006/relationships/hyperlink" Id="rId20" Target="http://pechatniki.mos.ru/presscenter/news/detail/1094167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2025-06-29T19:57:34Z</dcterms:created>
  <dcterms:modified xsi:type="dcterms:W3CDTF">2025-06-29T19:57:34Z</dcterms:modified>
</cp:coreProperties>
</file>

<file path=docProps/custom.xml><?xml version="1.0" encoding="utf-8"?>
<Properties xmlns="http://schemas.openxmlformats.org/officeDocument/2006/custom-properties" xmlns:vt="http://schemas.openxmlformats.org/officeDocument/2006/docPropsVTypes"/>
</file>