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df79700e2ca19be2817d2051489d8c6feaabf"/>
    <w:p>
      <w:pPr>
        <w:pStyle w:val="Heading3"/>
      </w:pPr>
      <w:r>
        <w:t xml:space="preserve">Тематическую викторину для школьников проведут в семейном центре «Притяжение»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rPr>
          <w:iCs/>
          <w:i/>
          <w:bCs/>
          <w:b/>
        </w:rPr>
        <w:t xml:space="preserve">В семейном центре «Притяжение», который расположен в районе Печатники, 5 сентября состоится бесплатное мероприятие, посвященное началу учебного года и Дню знаний.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семейном центре «Притяжение» 5 сентября пройдет праздничное занятие, посвященное началу учебного года. В ходе мероприятия участников ждут тематические песни, интересные истории из школьной жизни, а также веселая викторина. Бесплатное занятие направлено на повышение уровня социальной адаптации детей и подростков,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18.00. Мероприятие пройдет по адресу: 3-я Курьяновская ул, д.2. Требуется предварительная запись по телефону: 8(495)353-20-92.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http://pechatniki.mos.ru/presscenter/news/detail/11021387.html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1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1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2025-08-03T18:24:57Z</dcterms:created>
  <dcterms:modified xsi:type="dcterms:W3CDTF">2025-08-03T18:24:57Z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