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582808bbe342e326fbe6c6e6a2605f17a74cb"/>
    <w:p>
      <w:pPr>
        <w:pStyle w:val="Heading3"/>
      </w:pPr>
      <w:r>
        <w:t xml:space="preserve">Автомобильный съезд на Курьяновскую набережную с МСД построили на 74%</w:t>
      </w:r>
    </w:p>
    <w:p>
      <w:pPr>
        <w:pStyle w:val="FirstParagraph"/>
      </w:pPr>
      <w:r>
        <w:t xml:space="preserve">31.08.2022</w:t>
      </w:r>
    </w:p>
    <w:p>
      <w:pPr>
        <w:pStyle w:val="BodyText"/>
      </w:pPr>
      <w:r>
        <w:rPr>
          <w:iCs/>
          <w:i/>
          <w:bCs/>
          <w:b/>
        </w:rPr>
        <w:t xml:space="preserve">Съезд с основного хода Московского скоростного диаметра на Курьяновскую набережную в сторону Южной рокады построен на 74%. Об этом сообщили на официальном сайте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руководителя департамента строительства Москвы Рафика Загрутдинова, сейчас строители ведут работы по устройству монолитных железобетонных плит проезжей части пролетных строений.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с сайта мэра, данную эстакаду строят на участке от Курьяновского бульвара до улицы Кантемировская в рамках строительства южного участка скоростного диаметра. Ее длина составит 582 метра, а транспорт будет двигаться по двум полосам в одном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южный участок Юго-Восточной хорды пройдет от Варшавского шоссе до шоссе Энтузиастов, соединив между собой четыре округа столицы: Восточный, Юго-Восточный, Южный и Юго-Западный.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http://pechatniki.mos.ru/presscenter/news/detail/11023925.html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3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3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2025-02-10T18:41:47Z</dcterms:created>
  <dcterms:modified xsi:type="dcterms:W3CDTF">2025-02-10T18:41:47Z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