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41be337895519dd579422eaa5730a949f4f31"/>
    <w:p>
      <w:pPr>
        <w:pStyle w:val="Heading3"/>
      </w:pPr>
      <w:r>
        <w:t xml:space="preserve">На Шоссейной улице КамАЗ сбил мальчика на самокате</w:t>
      </w:r>
    </w:p>
    <w:p>
      <w:pPr>
        <w:pStyle w:val="FirstParagraph"/>
      </w:pPr>
      <w:r>
        <w:t xml:space="preserve">09.04.2024</w:t>
      </w:r>
    </w:p>
    <w:p>
      <w:pPr>
        <w:pStyle w:val="BodyText"/>
      </w:pPr>
      <w:r>
        <w:rPr>
          <w:iCs/>
          <w:i/>
          <w:bCs/>
          <w:b/>
        </w:rPr>
        <w:t xml:space="preserve">09.04.2024. Дорожно-транспортное происшествие произошло в районе Печатники. В результате пострадал ребенок, сообщили в пресс-службе отделе Госавтоинспекции УВД по ЮВАО.</w:t>
      </w:r>
    </w:p>
    <w:p>
      <w:pPr>
        <w:pStyle w:val="BodyText"/>
      </w:pPr>
      <w:r>
        <w:t xml:space="preserve">Уточняется, что мужчина в возрасте 57 лет за рулем КамАЗа ехал по Шоссейной улице. Около дома 32 он сбил мальчика 12 лет, который пересекал дорогу на самокате по нерегулируемой «зебре».</w:t>
      </w:r>
    </w:p>
    <w:p>
      <w:pPr>
        <w:pStyle w:val="BodyText"/>
      </w:pPr>
      <w:r>
        <w:t xml:space="preserve">— Пострадавшего с травмами головы и ссадинами увезла скорая, -добавили в ГИБДД.</w:t>
      </w:r>
    </w:p>
    <w:p>
      <w:pPr>
        <w:pStyle w:val="BodyText"/>
      </w:pPr>
      <w:r>
        <w:t xml:space="preserve">Сотрудники полиции выясняют все обстоятельства происшествия.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http://pechatniki.mos.ru/presscenter/news/detail/12301465.html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2301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2301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2025-04-10T17:40:54Z</dcterms:created>
  <dcterms:modified xsi:type="dcterms:W3CDTF">2025-04-10T17:40:54Z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