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e8596a9cb337b66083931c5f33700a6c8d348"/>
    <w:p>
      <w:pPr>
        <w:pStyle w:val="Heading3"/>
      </w:pPr>
      <w:r>
        <w:t xml:space="preserve">На участке местного проезда в Печатниках перекроют движение до мая 2025 года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rPr>
          <w:iCs/>
          <w:i/>
          <w:bCs/>
          <w:b/>
        </w:rPr>
        <w:t xml:space="preserve">27.12.2024. На участке местного проезда в районе Печатники до конца апреля будет действовать ограничение движения. Об этом сообщили в пресс-службе департамента транспорта города Москвы.</w:t>
      </w:r>
    </w:p>
    <w:p>
      <w:pPr>
        <w:pStyle w:val="BodyText"/>
      </w:pPr>
      <w:r>
        <w:t xml:space="preserve">— С 31 декабря 2024 г. до 30 апреля 2025 г. участок местного проезда в районе дома 3, строение 2 по улице Полбина будет закрыт для движения. Это связано с проведением строительных работ, — уточнили в пресс-службе ведомства.</w:t>
      </w:r>
    </w:p>
    <w:p>
      <w:pPr>
        <w:pStyle w:val="BodyText"/>
      </w:pPr>
      <w:r>
        <w:t xml:space="preserve">Подробнее ознакомиться с изменениями схему движения можно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 инфографике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http://pechatniki.mos.ru/presscenter/news/detail/12743473.html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2743473.html" TargetMode="External" /><Relationship Type="http://schemas.openxmlformats.org/officeDocument/2006/relationships/hyperlink" Id="rId20" Target="https://t.me/DtOperativno/198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2743473.html" TargetMode="External" /><Relationship Type="http://schemas.openxmlformats.org/officeDocument/2006/relationships/hyperlink" Id="rId20" Target="https://t.me/DtOperativno/198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2025-03-12T05:30:58Z</dcterms:created>
  <dcterms:modified xsi:type="dcterms:W3CDTF">2025-03-12T05:30:58Z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