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a0c56427fb296c9f6ecc4801dac8e59fad130"/>
    <w:p>
      <w:pPr>
        <w:pStyle w:val="Heading3"/>
      </w:pPr>
      <w:r>
        <w:t xml:space="preserve">За парковку машины в Печатниках на Первомай не надо будет платить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rPr>
          <w:iCs/>
          <w:i/>
          <w:bCs/>
          <w:b/>
        </w:rPr>
        <w:t xml:space="preserve">30.04.2025. В дни майских праздников москвичи традиционно смогут бесплатно парковаться на улицах города, в том числе – в районе Печатники. Об этом рассказал мэр Москвы Сергей Собянин.</w:t>
      </w:r>
    </w:p>
    <w:p>
      <w:pPr>
        <w:pStyle w:val="BodyText"/>
      </w:pPr>
      <w:r>
        <w:t xml:space="preserve">Можно будет без оплаты оставить автомобиль 1, 2 и 3 мая, а также 8, 9 и 10 мая на всех уличных стоянках, включая парковки с тарифами 380, 450 и 600 рублей в час и в зонах динамического тарифа. Исключением станут только парковки со шлагбаумом. В этот период они продолжат работать в стандартном режиме.</w:t>
      </w:r>
    </w:p>
    <w:p>
      <w:pPr>
        <w:pStyle w:val="BodyText"/>
      </w:pPr>
      <w:r>
        <w:t xml:space="preserve">При этом отмена оплаты не влияет на загруженность улиц и парковок, так как в городе обычно меньше машин во время майских праздников.</w:t>
      </w:r>
    </w:p>
    <w:p>
      <w:pPr>
        <w:pStyle w:val="BodyText"/>
      </w:pPr>
      <w:r>
        <w:t xml:space="preserve">Напомним, в районе Печатники зоны городской платной парковки находятся на улицах Коломникова, 2-й Машиностроения, Шоссейной и Южнопортовой, а также на Волгоградском проспекте и в 1-м Южнопортовом проезде.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http://pechatniki.mos.ru/presscenter/news/detail/12944602.html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2944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2944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2025-08-04T10:30:27Z</dcterms:created>
  <dcterms:modified xsi:type="dcterms:W3CDTF">2025-08-04T10:30:27Z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