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bf356d71b1df7fde2cd1c7686460492b657c8"/>
    <w:p>
      <w:pPr>
        <w:pStyle w:val="Heading3"/>
      </w:pPr>
      <w:r>
        <w:t xml:space="preserve">Подростки из Печатников могут принять участие в деловых играх</w:t>
      </w:r>
    </w:p>
    <w:p>
      <w:pPr>
        <w:pStyle w:val="FirstParagraph"/>
      </w:pPr>
      <w:r>
        <w:t xml:space="preserve">11.07.2025</w:t>
      </w:r>
    </w:p>
    <w:p>
      <w:pPr>
        <w:pStyle w:val="BodyText"/>
      </w:pPr>
      <w:r>
        <w:rPr>
          <w:iCs/>
          <w:i/>
          <w:bCs/>
          <w:b/>
        </w:rPr>
        <w:t xml:space="preserve">11.07.2025. В столице начал работу ежегодный профориентационный проект для подростков «Лето моей карьеры», организованный городской службой занятости населения.</w:t>
      </w:r>
    </w:p>
    <w:p>
      <w:pPr>
        <w:pStyle w:val="BodyText"/>
      </w:pPr>
      <w:r>
        <w:t xml:space="preserve">В этом году участники смогут познакомиться с 30 востребованными профессиями — от программирования и дизайна до сферы услуг. Присоединиться к проекту могут и жители Печатников.</w:t>
      </w:r>
    </w:p>
    <w:p>
      <w:pPr>
        <w:pStyle w:val="BodyText"/>
      </w:pPr>
      <w:r>
        <w:t xml:space="preserve">«Ребята смогут посетить ведущие предприятия столицы, принять участие в профессиональных тренингах и деловых играх, а также развить универсальные навыки. В этом году мы добавили новые перспективные направления, - рассказал руководитель службы занятости населения Москвы и центра «Профессии будущего» Андрей Тарасов.</w:t>
      </w:r>
    </w:p>
    <w:p>
      <w:pPr>
        <w:pStyle w:val="BodyText"/>
      </w:pPr>
      <w:r>
        <w:t xml:space="preserve">Например, в школе «Модельер-стилист» ребята научатся работать с тканями и создавать модные эскизы, «Логист» познакомит с управлением товарными потоками, в школе «Повар-кондитер» подростки освоят приготовление разнообразных блюд, а будущие бариста — искусство приготовления.</w:t>
      </w:r>
    </w:p>
    <w:p>
      <w:pPr>
        <w:pStyle w:val="BodyText"/>
      </w:pPr>
      <w:r>
        <w:t xml:space="preserve">Документы на участие в проекте принимают до 16 июля. Занятия будут проходить в две смены с понедельника по пятницу в специализированном центре занятости «Моя карьера» и на площадках московских колледжей — с 10:00 до 14:00 и с 15:00 до 19:00. Зарегистрироваться можно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на 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http://pechatniki.mos.ru/presscenter/news/detail/13098027.html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3098027.html" TargetMode="External" /><Relationship Type="http://schemas.openxmlformats.org/officeDocument/2006/relationships/hyperlink" Id="rId20" Target="https://leto.dszn.ru/care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pechatniki.mos.ru" TargetMode="External" /><Relationship Type="http://schemas.openxmlformats.org/officeDocument/2006/relationships/hyperlink" Id="rId21" Target="http://pechatniki.mos.ru/presscenter/news/detail/13098027.html" TargetMode="External" /><Relationship Type="http://schemas.openxmlformats.org/officeDocument/2006/relationships/hyperlink" Id="rId20" Target="https://leto.dszn.ru/care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2025-08-05T22:34:49Z</dcterms:created>
  <dcterms:modified xsi:type="dcterms:W3CDTF">2025-08-05T22:34:49Z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