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a46e10199dc5f6783b3adca41d321913d4918"/>
    <w:p>
      <w:pPr>
        <w:pStyle w:val="Heading3"/>
      </w:pPr>
      <w:r>
        <w:t xml:space="preserve">Проект межевания квартала, ограниченного Волгоградским проспектом, Шоссейной ул., Проектируемым проездом 3610, Проектируемым проездом 3502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квартала, ограниченного Волгоградским проспектом, Шоссейной ул., Проектируемым проездом 3610, Проектируемым проездом 3502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05 марта 2015 года в 19-00 в здании управы района Печатники по адресу:</w:t>
      </w:r>
      <w:r>
        <w:t xml:space="preserve"> </w:t>
      </w:r>
      <w:r>
        <w:t xml:space="preserve">ул. Шоссейная, д.86, (зал заседаний).</w:t>
      </w:r>
    </w:p>
    <w:p>
      <w:pPr>
        <w:pStyle w:val="BodyText"/>
      </w:pPr>
      <w:r>
        <w:rPr>
          <w:bCs/>
          <w:b/>
        </w:rPr>
        <w:t xml:space="preserve">Информационные материалы</w:t>
      </w:r>
      <w:r>
        <w:t xml:space="preserve"> </w:t>
      </w:r>
      <w:r>
        <w:t xml:space="preserve">по теме публичных слушаний будут</w:t>
      </w:r>
      <w:r>
        <w:t xml:space="preserve"> </w:t>
      </w:r>
      <w:r>
        <w:rPr>
          <w:bCs/>
          <w:b/>
        </w:rPr>
        <w:t xml:space="preserve">представлены на экспозиции</w:t>
      </w:r>
      <w:r>
        <w:t xml:space="preserve"> </w:t>
      </w:r>
      <w:r>
        <w:t xml:space="preserve">в здании управы района Печатники по адресу: ул.Шоссейная, д.86.(в холле управы района Печатники).</w:t>
      </w:r>
    </w:p>
    <w:p>
      <w:pPr>
        <w:pStyle w:val="BodyText"/>
      </w:pPr>
      <w:r>
        <w:rPr>
          <w:bCs/>
          <w:b/>
        </w:rPr>
        <w:t xml:space="preserve">Экспозиция будет открыта с 24.02.15г. по 04.03.15г.</w:t>
      </w:r>
      <w:r>
        <w:t xml:space="preserve"> </w:t>
      </w:r>
      <w:r>
        <w:t xml:space="preserve">(часы работы: понедельник, вторник, среда, четверг с 08:00 до 17:00, пятница с 08:00 до 15:45, выходные дни: суббота, воскресение). На выставке проводятся консультации по теме публичных слушаний.</w:t>
      </w:r>
    </w:p>
    <w:p>
      <w:pPr>
        <w:pStyle w:val="BodyText"/>
      </w:pPr>
      <w:r>
        <w:t xml:space="preserve">Время начала регистрации участников в 18-30.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Окружной комиссии по вопросам градостроительства, землепользования и застройки при Правительстве Москвы в Юго-Восточном административном округе города Москвы: (8495) 362-48-11;</w:t>
      </w:r>
    </w:p>
    <w:p>
      <w:pPr>
        <w:pStyle w:val="BodyText"/>
      </w:pPr>
      <w:r>
        <w:t xml:space="preserve">Почтовый адрес Окружной комиссии в Юго-Восточном административном округе города Москвы: 111024, г. Москва, ул. Авиамоторная, д. 10.</w:t>
      </w:r>
    </w:p>
    <w:p>
      <w:pPr>
        <w:pStyle w:val="BodyText"/>
      </w:pPr>
      <w:r>
        <w:t xml:space="preserve">Электронный адрес Окружной комиссии в Юго-Восточном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</w:rPr>
          <w:t xml:space="preserve">gubanova@uvao.mos.ru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 размещены на официальном сайте префектуры Юго-Восточного административного округа города Москвы www.uvao.ru, а также на официальном сайте управы района Печатники www.pechatniki.mos.ru.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Материалы доступны для скачивания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http://pechatniki.mos.ru/presscenter/news/detail/1588766.html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presscenter/news/detail/1588766.html" TargetMode="External" /><Relationship Type="http://schemas.openxmlformats.org/officeDocument/2006/relationships/hyperlink" Id="rId21" Target="https://yadi.sk/i/7IezLvA0ehpne" TargetMode="External" /><Relationship Type="http://schemas.openxmlformats.org/officeDocument/2006/relationships/hyperlink" Id="rId20" Target="mailto:gubanova@uv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presscenter/news/detail/1588766.html" TargetMode="External" /><Relationship Type="http://schemas.openxmlformats.org/officeDocument/2006/relationships/hyperlink" Id="rId21" Target="https://yadi.sk/i/7IezLvA0ehpne" TargetMode="External" /><Relationship Type="http://schemas.openxmlformats.org/officeDocument/2006/relationships/hyperlink" Id="rId20" Target="mailto:gubanova@uv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2025-01-13T03:12:13Z</dcterms:created>
  <dcterms:modified xsi:type="dcterms:W3CDTF">2025-01-13T03:12:13Z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