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3335dccb48a3f3ae42421415bae6da9b85597"/>
    <w:p>
      <w:pPr>
        <w:pStyle w:val="Heading3"/>
      </w:pPr>
      <w:r>
        <w:t xml:space="preserve">В День музыки в галерее «Печатники» покажут киноленту о великом композиторе</w:t>
      </w:r>
    </w:p>
    <w:p>
      <w:pPr>
        <w:pStyle w:val="FirstParagraph"/>
      </w:pPr>
      <w:r>
        <w:t xml:space="preserve">20.09.2022</w:t>
      </w:r>
    </w:p>
    <w:p>
      <w:pPr>
        <w:pStyle w:val="BodyText"/>
      </w:pPr>
      <w:r>
        <w:rPr>
          <w:iCs/>
          <w:i/>
          <w:bCs/>
          <w:b/>
        </w:rPr>
        <w:t xml:space="preserve">В День музыки 1 октября в галерее Печатники можно будет бесплатно посмотреть фильм «Чайковский», снятый в 1969 году выдающимся советским режиссером Игорем Таланкиным. Об этом сообщили в руководстве галереи.</w:t>
      </w:r>
    </w:p>
    <w:p>
      <w:pPr>
        <w:pStyle w:val="BodyText"/>
      </w:pPr>
      <w:r>
        <w:t xml:space="preserve">— Фильм рассказывает драматическую историю жизни великого композитора. В роли Петра Чайковского выступил актер Иннокентий Смоктуновский. В других ролях снялись: Евгений Евстигнеев, Бруно Фрейндлих, Алла Демидова, Владислав Стржельчик, Евгений Леонов, Майя Плисецкая. Кирилл Лавров, Антонина Шуранова. Фильм был номинирован на премии «Оскар» и «Золотой глобус». Для создания образа авторы сценария использовали переписку Чайковского с его меценаткой, баронессой Надеждой фон Мекк. Благодаря этим письмам удалось восстановить многие детали биографии композитора, — рассказали организаторы.</w:t>
      </w:r>
    </w:p>
    <w:p>
      <w:pPr>
        <w:pStyle w:val="BodyText"/>
      </w:pPr>
      <w:r>
        <w:t xml:space="preserve">Напомним, что «Кинобиблиотека» – это проект галереи «Печатники», в рамках которого проходят кинопоказы с сопроводительными материалами.</w:t>
      </w:r>
    </w:p>
    <w:p>
      <w:pPr>
        <w:pStyle w:val="BodyText"/>
      </w:pPr>
      <w:r>
        <w:t xml:space="preserve">Начало в 15.00. Требуется предварительная регистрация по ссылке: </w:t>
      </w:r>
      <w:hyperlink r:id="rId20">
        <w:r>
          <w:rPr>
            <w:rStyle w:val="Hyperlink"/>
          </w:rPr>
          <w:t xml:space="preserve">https://vzmoscowpechatniki.timepad.ru/event/2165434/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http://pechatniki.mos.ru/presscenter/news/detail/709992.html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709992.html" TargetMode="External" /><Relationship Type="http://schemas.openxmlformats.org/officeDocument/2006/relationships/hyperlink" Id="rId20" Target="https://vzmoscowpechatniki.timepad.ru/event/21654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709992.html" TargetMode="External" /><Relationship Type="http://schemas.openxmlformats.org/officeDocument/2006/relationships/hyperlink" Id="rId20" Target="https://vzmoscowpechatniki.timepad.ru/event/21654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2025-02-17T20:36:35Z</dcterms:created>
  <dcterms:modified xsi:type="dcterms:W3CDTF">2025-02-17T20:36:35Z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