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d07b69b5870f32a92c0110d472503197b9132"/>
    <w:p>
      <w:pPr>
        <w:pStyle w:val="Heading3"/>
      </w:pPr>
      <w:r>
        <w:t xml:space="preserve">Праздничное мероприятие «Широкая Масленица» прошло в районе Печатники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29 февраля 2020 года на площади перед кинотеатром «Тула» прошло праздничное мероприятие «Широкая Масленица». Организатор мероприятия — ГБУ «Культурно-спортивный центр «Печатники»</w:t>
      </w:r>
      <w:r>
        <w:t xml:space="preserve">.</w:t>
      </w:r>
    </w:p>
    <w:p>
      <w:pPr>
        <w:pStyle w:val="BodyText"/>
      </w:pPr>
      <w:r>
        <w:t xml:space="preserve">С приветственным словом к жителям района обратился исполняющий обязанности главы управы Агеенко И.В. В программе праздника были веселые игры, конкурсы, забавы, выступление самодеятельных и профессиональных артистов. В течение всего праздника каждый мог угоститься блинами и гречневой кашей с чаем.</w:t>
      </w:r>
    </w:p>
    <w:p>
      <w:pPr>
        <w:pStyle w:val="BodyText"/>
      </w:pPr>
      <w:r>
        <w:t xml:space="preserve">Зима всегда была испытанием, поэтому приход весны являлся очень радостным событием, которое обязательно нужно было отпраздновать. Древние верили, что молодой Весне сложно одолеть старую коварную Зиму.</w:t>
      </w:r>
    </w:p>
    <w:p>
      <w:pPr>
        <w:pStyle w:val="BodyText"/>
      </w:pPr>
      <w:r>
        <w:t xml:space="preserve">Чтобы помочь Весне прогнать Зиму, устраивали веселые гулянья на Масленицу. Прощаясь с Зимой, древние славили Ярилу — бога весеннего солнца и плодородия. Ярило представлялся русичам в образе молодого мужчины, ежегодно умиравшего и вновь воскресавшего. Ярило, воскреснув, дарил людям солнце, а солнечное весеннее тепло — это первый шаг на пути к обильному урожаю. Масленица: почему так называется? Наиболее вероятна и распространена следующая версия: на Масленицу люди старались задобрить, то есть умаслить весну. Поэтому празднования так и назвали — «Масленица».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http://pechatniki.mos.ru/presscenter/news/detail/8732020.html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732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8732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2025-05-26T17:52:24Z</dcterms:created>
  <dcterms:modified xsi:type="dcterms:W3CDTF">2025-05-26T17:52:24Z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